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06C4D" w14:textId="2D996AD2" w:rsidR="00957E81" w:rsidRPr="00592157" w:rsidRDefault="00957E81" w:rsidP="00957E81">
      <w:pPr>
        <w:jc w:val="right"/>
        <w:rPr>
          <w:rFonts w:ascii="Book Antiqua" w:eastAsia="Book Antiqua" w:hAnsi="Book Antiqua" w:cs="Book Antiqua"/>
          <w:b/>
          <w:bCs/>
          <w:color w:val="000000" w:themeColor="text1"/>
          <w:sz w:val="22"/>
          <w:szCs w:val="22"/>
        </w:rPr>
      </w:pPr>
      <w:r w:rsidRPr="000473AA">
        <w:rPr>
          <w:rFonts w:ascii="Book Antiqua" w:eastAsia="Book Antiqua" w:hAnsi="Book Antiqua" w:cs="Book Antiqua"/>
          <w:b/>
          <w:bCs/>
          <w:color w:val="000000" w:themeColor="text1"/>
          <w:sz w:val="22"/>
          <w:szCs w:val="22"/>
          <w:lang w:val="en-IN"/>
        </w:rPr>
        <w:t>Attachment No. 28</w:t>
      </w:r>
    </w:p>
    <w:p w14:paraId="3237BAF0" w14:textId="77777777" w:rsidR="00957E81" w:rsidRPr="00592157" w:rsidRDefault="00957E81" w:rsidP="00957E81">
      <w:pPr>
        <w:rPr>
          <w:rFonts w:ascii="Book Antiqua" w:eastAsia="Book Antiqua" w:hAnsi="Book Antiqua" w:cs="Book Antiqua"/>
          <w:b/>
          <w:bCs/>
          <w:color w:val="000000" w:themeColor="text1"/>
          <w:sz w:val="22"/>
          <w:szCs w:val="22"/>
        </w:rPr>
      </w:pPr>
    </w:p>
    <w:p w14:paraId="1F0B516C" w14:textId="77777777" w:rsidR="00957E81" w:rsidRPr="00592157" w:rsidRDefault="00957E81" w:rsidP="00957E81">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 xml:space="preserve">                Declaration by the bidder for ‘Code of Integrity for Public procurement</w:t>
      </w:r>
    </w:p>
    <w:p w14:paraId="103F539C" w14:textId="77777777" w:rsidR="00957E81" w:rsidRPr="00592157" w:rsidRDefault="00957E81" w:rsidP="00957E81">
      <w:pPr>
        <w:rPr>
          <w:rFonts w:ascii="Book Antiqua" w:eastAsia="Book Antiqua" w:hAnsi="Book Antiqua" w:cs="Book Antiqua"/>
          <w:b/>
          <w:bCs/>
          <w:color w:val="000000" w:themeColor="text1"/>
          <w:sz w:val="22"/>
          <w:szCs w:val="22"/>
        </w:rPr>
      </w:pPr>
    </w:p>
    <w:p w14:paraId="68774410" w14:textId="3588F2F6" w:rsidR="00957E81" w:rsidRPr="000473AA" w:rsidRDefault="00957E81" w:rsidP="00957E81">
      <w:pPr>
        <w:widowControl w:val="0"/>
        <w:jc w:val="center"/>
        <w:rPr>
          <w:rFonts w:ascii="Book Antiqua" w:eastAsia="Book Antiqua" w:hAnsi="Book Antiqua" w:cs="Book Antiqua"/>
          <w:b/>
          <w:bCs/>
          <w:color w:val="0000FF"/>
          <w:sz w:val="22"/>
          <w:szCs w:val="22"/>
        </w:rPr>
      </w:pPr>
      <w:r w:rsidRPr="000473AA">
        <w:rPr>
          <w:rFonts w:ascii="Book Antiqua" w:eastAsia="Book Antiqua" w:hAnsi="Book Antiqua" w:cs="Book Antiqua"/>
          <w:b/>
          <w:bCs/>
          <w:color w:val="0000FF"/>
          <w:sz w:val="22"/>
          <w:szCs w:val="22"/>
        </w:rPr>
        <w:t xml:space="preserve">” </w:t>
      </w:r>
      <w:r w:rsidR="00C45C25" w:rsidRPr="000473AA">
        <w:rPr>
          <w:rFonts w:ascii="Book Antiqua" w:eastAsiaTheme="minorEastAsia" w:hAnsi="Book Antiqua" w:cstheme="minorBidi"/>
          <w:b/>
          <w:bCs/>
          <w:color w:val="0000FF"/>
          <w:sz w:val="22"/>
          <w:szCs w:val="22"/>
        </w:rPr>
        <w:t xml:space="preserve">Bulk Contract for Supply &amp; Installation of Rooftop Solar projects on POWERGRID Buildings in </w:t>
      </w:r>
      <w:r w:rsidR="000473AA" w:rsidRPr="000473AA">
        <w:rPr>
          <w:rFonts w:ascii="Book Antiqua" w:eastAsiaTheme="minorEastAsia" w:hAnsi="Book Antiqua" w:cstheme="minorBidi"/>
          <w:b/>
          <w:bCs/>
          <w:color w:val="0000FF"/>
          <w:sz w:val="22"/>
          <w:szCs w:val="22"/>
        </w:rPr>
        <w:t>North</w:t>
      </w:r>
      <w:r w:rsidR="00C45C25" w:rsidRPr="000473AA">
        <w:rPr>
          <w:rFonts w:ascii="Book Antiqua" w:eastAsiaTheme="minorEastAsia" w:hAnsi="Book Antiqua" w:cstheme="minorBidi"/>
          <w:b/>
          <w:bCs/>
          <w:color w:val="0000FF"/>
          <w:sz w:val="22"/>
          <w:szCs w:val="22"/>
        </w:rPr>
        <w:t>ern Region (</w:t>
      </w:r>
      <w:r w:rsidR="000473AA" w:rsidRPr="000473AA">
        <w:rPr>
          <w:rFonts w:ascii="Book Antiqua" w:eastAsiaTheme="minorEastAsia" w:hAnsi="Book Antiqua" w:cstheme="minorBidi"/>
          <w:b/>
          <w:bCs/>
          <w:color w:val="0000FF"/>
          <w:sz w:val="22"/>
          <w:szCs w:val="22"/>
        </w:rPr>
        <w:t>N</w:t>
      </w:r>
      <w:r w:rsidR="00C45C25" w:rsidRPr="000473AA">
        <w:rPr>
          <w:rFonts w:ascii="Book Antiqua" w:eastAsiaTheme="minorEastAsia" w:hAnsi="Book Antiqua" w:cstheme="minorBidi"/>
          <w:b/>
          <w:bCs/>
          <w:color w:val="0000FF"/>
          <w:sz w:val="22"/>
          <w:szCs w:val="22"/>
        </w:rPr>
        <w:t>R) under PM Surya Ghar (PMSGY) Scheme</w:t>
      </w:r>
      <w:r w:rsidRPr="000473AA">
        <w:rPr>
          <w:rFonts w:ascii="Book Antiqua" w:eastAsia="Book Antiqua" w:hAnsi="Book Antiqua" w:cs="Book Antiqua"/>
          <w:b/>
          <w:bCs/>
          <w:color w:val="0000FF"/>
          <w:sz w:val="22"/>
          <w:szCs w:val="22"/>
        </w:rPr>
        <w:t>”</w:t>
      </w:r>
    </w:p>
    <w:p w14:paraId="427B0316" w14:textId="77777777" w:rsidR="00957E81" w:rsidRPr="00592157" w:rsidRDefault="00957E81" w:rsidP="00957E81">
      <w:pPr>
        <w:widowControl w:val="0"/>
        <w:jc w:val="center"/>
        <w:rPr>
          <w:rFonts w:ascii="Book Antiqua" w:eastAsia="Book Antiqua" w:hAnsi="Book Antiqua" w:cs="Book Antiqua"/>
          <w:b/>
          <w:bCs/>
          <w:color w:val="0000FF"/>
          <w:sz w:val="22"/>
          <w:szCs w:val="22"/>
        </w:rPr>
      </w:pPr>
    </w:p>
    <w:p w14:paraId="043244B4" w14:textId="069F9A33" w:rsidR="00957E81" w:rsidRPr="00592157" w:rsidRDefault="00C45C25" w:rsidP="00957E81">
      <w:pPr>
        <w:widowControl w:val="0"/>
        <w:jc w:val="center"/>
        <w:rPr>
          <w:rFonts w:ascii="Book Antiqua" w:eastAsia="Book Antiqua" w:hAnsi="Book Antiqua" w:cs="Book Antiqua"/>
          <w:b/>
          <w:bCs/>
          <w:color w:val="0000FF"/>
          <w:sz w:val="22"/>
          <w:szCs w:val="22"/>
          <w:u w:val="single"/>
        </w:rPr>
      </w:pPr>
      <w:r>
        <w:rPr>
          <w:rFonts w:ascii="Book Antiqua" w:eastAsia="Book Antiqua" w:hAnsi="Book Antiqua" w:cs="Book Antiqua"/>
          <w:b/>
          <w:bCs/>
          <w:color w:val="0000FF"/>
          <w:sz w:val="22"/>
          <w:szCs w:val="22"/>
          <w:u w:val="single"/>
        </w:rPr>
        <w:t>Spec</w:t>
      </w:r>
      <w:r w:rsidR="00957E81" w:rsidRPr="3758A093">
        <w:rPr>
          <w:rFonts w:ascii="Book Antiqua" w:eastAsia="Book Antiqua" w:hAnsi="Book Antiqua" w:cs="Book Antiqua"/>
          <w:b/>
          <w:bCs/>
          <w:color w:val="0000FF"/>
          <w:sz w:val="22"/>
          <w:szCs w:val="22"/>
          <w:u w:val="single"/>
        </w:rPr>
        <w:t xml:space="preserve"> No.: </w:t>
      </w:r>
      <w:r w:rsidR="000473AA" w:rsidRPr="000473AA">
        <w:rPr>
          <w:rFonts w:ascii="Book Antiqua" w:hAnsi="Book Antiqua" w:cs="Arial"/>
          <w:bCs/>
          <w:color w:val="0000FF"/>
          <w:sz w:val="22"/>
          <w:szCs w:val="22"/>
          <w:lang w:val="en-GB"/>
        </w:rPr>
        <w:t>CC/NT/W-SOLAR/DOM/T00/25/02354/Rfx-5002004269</w:t>
      </w:r>
    </w:p>
    <w:p w14:paraId="17825B79" w14:textId="77777777" w:rsidR="00957E81" w:rsidRPr="00592157" w:rsidRDefault="00957E81" w:rsidP="00957E81">
      <w:pPr>
        <w:widowControl w:val="0"/>
        <w:jc w:val="center"/>
        <w:rPr>
          <w:rFonts w:ascii="Book Antiqua" w:eastAsia="Book Antiqua" w:hAnsi="Book Antiqua" w:cs="Book Antiqua"/>
          <w:b/>
          <w:bCs/>
          <w:color w:val="0000FF"/>
          <w:sz w:val="22"/>
          <w:szCs w:val="22"/>
          <w:u w:val="single"/>
        </w:rPr>
      </w:pPr>
    </w:p>
    <w:tbl>
      <w:tblPr>
        <w:tblStyle w:val="TableGrid"/>
        <w:tblW w:w="93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887"/>
        <w:gridCol w:w="4476"/>
      </w:tblGrid>
      <w:tr w:rsidR="00957E81" w:rsidRPr="00592157" w14:paraId="2332ECE4" w14:textId="77777777" w:rsidTr="00D613A0">
        <w:trPr>
          <w:trHeight w:val="300"/>
        </w:trPr>
        <w:tc>
          <w:tcPr>
            <w:tcW w:w="4887" w:type="dxa"/>
            <w:tcBorders>
              <w:top w:val="nil"/>
              <w:left w:val="nil"/>
              <w:bottom w:val="nil"/>
              <w:right w:val="nil"/>
            </w:tcBorders>
            <w:tcMar>
              <w:left w:w="105" w:type="dxa"/>
              <w:right w:w="105" w:type="dxa"/>
            </w:tcMar>
          </w:tcPr>
          <w:p w14:paraId="7EFBFFA1" w14:textId="77777777" w:rsidR="00957E81" w:rsidRPr="00592157" w:rsidRDefault="00957E81"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Name and Address of Bidder:</w:t>
            </w:r>
          </w:p>
          <w:p w14:paraId="248AB90E" w14:textId="77777777" w:rsidR="00957E81" w:rsidRPr="00592157" w:rsidRDefault="00957E81" w:rsidP="00D613A0">
            <w:pPr>
              <w:rPr>
                <w:rFonts w:ascii="Book Antiqua" w:eastAsia="Book Antiqua" w:hAnsi="Book Antiqua" w:cs="Book Antiqua"/>
                <w:b/>
                <w:bCs/>
                <w:color w:val="000000" w:themeColor="text1"/>
                <w:sz w:val="22"/>
                <w:szCs w:val="22"/>
              </w:rPr>
            </w:pPr>
          </w:p>
          <w:p w14:paraId="78EA0169" w14:textId="77777777" w:rsidR="00957E81" w:rsidRPr="00592157" w:rsidRDefault="00957E81" w:rsidP="00D613A0">
            <w:pPr>
              <w:rPr>
                <w:rFonts w:ascii="Book Antiqua" w:eastAsia="Book Antiqua" w:hAnsi="Book Antiqua" w:cs="Book Antiqua"/>
                <w:b/>
                <w:bCs/>
                <w:color w:val="000000" w:themeColor="text1"/>
                <w:sz w:val="22"/>
                <w:szCs w:val="22"/>
              </w:rPr>
            </w:pPr>
          </w:p>
          <w:p w14:paraId="4445033E" w14:textId="77777777" w:rsidR="00957E81" w:rsidRPr="00592157" w:rsidRDefault="00957E81" w:rsidP="00D613A0">
            <w:pPr>
              <w:rPr>
                <w:rFonts w:ascii="Book Antiqua" w:eastAsia="Book Antiqua" w:hAnsi="Book Antiqua" w:cs="Book Antiqua"/>
                <w:b/>
                <w:bCs/>
                <w:color w:val="000000" w:themeColor="text1"/>
                <w:sz w:val="22"/>
                <w:szCs w:val="22"/>
              </w:rPr>
            </w:pPr>
          </w:p>
          <w:p w14:paraId="269A4328" w14:textId="77777777" w:rsidR="00957E81" w:rsidRPr="00592157" w:rsidRDefault="00957E81" w:rsidP="00D613A0">
            <w:pPr>
              <w:rPr>
                <w:rFonts w:ascii="Book Antiqua" w:eastAsia="Book Antiqua" w:hAnsi="Book Antiqua" w:cs="Book Antiqua"/>
                <w:b/>
                <w:bCs/>
                <w:color w:val="000000" w:themeColor="text1"/>
                <w:sz w:val="22"/>
                <w:szCs w:val="22"/>
              </w:rPr>
            </w:pPr>
          </w:p>
          <w:p w14:paraId="070F2303" w14:textId="77777777" w:rsidR="00957E81" w:rsidRPr="00592157" w:rsidRDefault="00957E81" w:rsidP="00D613A0">
            <w:pPr>
              <w:rPr>
                <w:rFonts w:ascii="Book Antiqua" w:eastAsia="Book Antiqua" w:hAnsi="Book Antiqua" w:cs="Book Antiqua"/>
                <w:b/>
                <w:bCs/>
                <w:color w:val="000000" w:themeColor="text1"/>
                <w:sz w:val="22"/>
                <w:szCs w:val="22"/>
              </w:rPr>
            </w:pPr>
          </w:p>
        </w:tc>
        <w:tc>
          <w:tcPr>
            <w:tcW w:w="4476" w:type="dxa"/>
            <w:tcBorders>
              <w:top w:val="nil"/>
              <w:left w:val="nil"/>
              <w:bottom w:val="nil"/>
              <w:right w:val="nil"/>
            </w:tcBorders>
            <w:tcMar>
              <w:left w:w="105" w:type="dxa"/>
              <w:right w:w="105" w:type="dxa"/>
            </w:tcMar>
          </w:tcPr>
          <w:p w14:paraId="6ABED685" w14:textId="77777777" w:rsidR="00957E81" w:rsidRPr="00592157" w:rsidRDefault="00957E81"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To,</w:t>
            </w:r>
          </w:p>
          <w:p w14:paraId="3638A181" w14:textId="77777777" w:rsidR="00957E81" w:rsidRPr="00C206D0" w:rsidRDefault="00957E81" w:rsidP="00D613A0">
            <w:pPr>
              <w:rPr>
                <w:rFonts w:ascii="Book Antiqua" w:eastAsia="Aptos" w:hAnsi="Book Antiqua" w:cs="Aptos"/>
                <w:sz w:val="23"/>
                <w:szCs w:val="23"/>
                <w:lang w:val="en-IN" w:bidi="hi-IN"/>
              </w:rPr>
            </w:pPr>
            <w:r w:rsidRPr="00C206D0">
              <w:rPr>
                <w:rFonts w:ascii="Book Antiqua" w:eastAsia="Aptos" w:hAnsi="Book Antiqua" w:cs="Aptos"/>
                <w:sz w:val="23"/>
                <w:szCs w:val="23"/>
                <w:lang w:val="en-IN" w:bidi="hi-IN"/>
              </w:rPr>
              <w:t>Contract Services,</w:t>
            </w:r>
          </w:p>
          <w:p w14:paraId="3598AF00" w14:textId="77777777" w:rsidR="00957E81" w:rsidRPr="00C206D0" w:rsidRDefault="00957E81" w:rsidP="00D613A0">
            <w:pPr>
              <w:rPr>
                <w:rFonts w:ascii="Book Antiqua" w:hAnsi="Book Antiqua" w:cs="Aptos"/>
                <w:sz w:val="23"/>
                <w:szCs w:val="23"/>
                <w:lang w:bidi="hi-IN"/>
              </w:rPr>
            </w:pPr>
            <w:r w:rsidRPr="00C206D0">
              <w:rPr>
                <w:rFonts w:ascii="Book Antiqua" w:hAnsi="Book Antiqua" w:cs="Aptos"/>
                <w:sz w:val="23"/>
                <w:szCs w:val="23"/>
              </w:rPr>
              <w:t xml:space="preserve">POWERGRID </w:t>
            </w:r>
            <w:r w:rsidRPr="00C206D0">
              <w:rPr>
                <w:rFonts w:ascii="Book Antiqua" w:hAnsi="Book Antiqua"/>
                <w:lang w:val="en-GB"/>
              </w:rPr>
              <w:t>Energy Services</w:t>
            </w:r>
            <w:r w:rsidRPr="00C206D0">
              <w:rPr>
                <w:rFonts w:ascii="Book Antiqua" w:hAnsi="Book Antiqua" w:cs="Aptos"/>
                <w:sz w:val="23"/>
                <w:szCs w:val="23"/>
              </w:rPr>
              <w:t xml:space="preserve"> Limited,</w:t>
            </w:r>
          </w:p>
          <w:p w14:paraId="3D7E645F" w14:textId="77777777" w:rsidR="00957E81" w:rsidRPr="00C206D0" w:rsidRDefault="00957E81" w:rsidP="00D613A0">
            <w:pPr>
              <w:jc w:val="both"/>
              <w:rPr>
                <w:rFonts w:ascii="Book Antiqua" w:hAnsi="Book Antiqua" w:cs="Mangal"/>
                <w:sz w:val="22"/>
                <w:szCs w:val="20"/>
              </w:rPr>
            </w:pPr>
            <w:r w:rsidRPr="00C206D0">
              <w:rPr>
                <w:rFonts w:ascii="Book Antiqua" w:hAnsi="Book Antiqua"/>
              </w:rPr>
              <w:t xml:space="preserve">Plot No 42, Sec 44 </w:t>
            </w:r>
          </w:p>
          <w:p w14:paraId="34DD7464" w14:textId="77777777" w:rsidR="00957E81" w:rsidRPr="00C206D0" w:rsidRDefault="00957E81" w:rsidP="00D613A0">
            <w:pPr>
              <w:jc w:val="both"/>
              <w:rPr>
                <w:rFonts w:ascii="Book Antiqua" w:hAnsi="Book Antiqua"/>
              </w:rPr>
            </w:pPr>
            <w:r w:rsidRPr="00C206D0">
              <w:rPr>
                <w:rFonts w:ascii="Book Antiqua" w:hAnsi="Book Antiqua"/>
              </w:rPr>
              <w:t xml:space="preserve">Gurugram, Haryana, </w:t>
            </w:r>
          </w:p>
          <w:p w14:paraId="2EC6FF0A" w14:textId="77777777" w:rsidR="00957E81" w:rsidRPr="00592157" w:rsidRDefault="00957E81" w:rsidP="00D613A0">
            <w:pPr>
              <w:rPr>
                <w:rFonts w:ascii="Book Antiqua" w:eastAsia="Book Antiqua" w:hAnsi="Book Antiqua" w:cs="Book Antiqua"/>
                <w:b/>
                <w:bCs/>
                <w:color w:val="000000" w:themeColor="text1"/>
                <w:sz w:val="22"/>
                <w:szCs w:val="22"/>
              </w:rPr>
            </w:pPr>
            <w:r w:rsidRPr="00C206D0">
              <w:rPr>
                <w:rFonts w:ascii="Book Antiqua" w:hAnsi="Book Antiqua"/>
              </w:rPr>
              <w:t>122001</w:t>
            </w:r>
          </w:p>
        </w:tc>
      </w:tr>
    </w:tbl>
    <w:p w14:paraId="73B69A87" w14:textId="77777777" w:rsidR="00957E81" w:rsidRPr="00592157" w:rsidRDefault="00957E81" w:rsidP="00957E81">
      <w:pPr>
        <w:rPr>
          <w:rFonts w:ascii="Book Antiqua" w:eastAsia="Book Antiqua" w:hAnsi="Book Antiqua" w:cs="Book Antiqua"/>
          <w:color w:val="000000" w:themeColor="text1"/>
          <w:sz w:val="22"/>
          <w:szCs w:val="22"/>
          <w:lang w:val="en-IN"/>
        </w:rPr>
      </w:pPr>
    </w:p>
    <w:p w14:paraId="3F53139F"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Dear Sir,</w:t>
      </w:r>
    </w:p>
    <w:p w14:paraId="712487DC" w14:textId="77777777" w:rsidR="00957E81" w:rsidRPr="000F6A1F" w:rsidRDefault="00957E81" w:rsidP="00957E81">
      <w:pPr>
        <w:rPr>
          <w:rFonts w:ascii="Book Antiqua" w:eastAsia="Book Antiqua" w:hAnsi="Book Antiqua" w:cs="Book Antiqua"/>
          <w:color w:val="000000" w:themeColor="text1"/>
          <w:lang w:val="en-IN"/>
        </w:rPr>
      </w:pPr>
    </w:p>
    <w:p w14:paraId="217CFF9B" w14:textId="602653A1"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1.0</w:t>
      </w:r>
      <w:r w:rsidRPr="000F6A1F">
        <w:rPr>
          <w:rFonts w:ascii="Book Antiqua" w:eastAsia="Book Antiqua" w:hAnsi="Book Antiqua" w:cs="Book Antiqua"/>
          <w:color w:val="000000" w:themeColor="text1"/>
          <w:lang w:val="en-IN"/>
        </w:rPr>
        <w:tab/>
        <w:t xml:space="preserve">We have read the provisions of the bidding documents regarding abiding by the ‘Code of Integrity for Public Procurement’. Accordingly, we hereby declare that we shall abide by the ‘Code of Integrity for Public Procurement’ as mentioned under Cl. </w:t>
      </w:r>
      <w:r w:rsidR="00A2357D" w:rsidRPr="000F6A1F">
        <w:rPr>
          <w:rFonts w:ascii="Book Antiqua" w:eastAsia="Book Antiqua" w:hAnsi="Book Antiqua" w:cs="Book Antiqua"/>
          <w:color w:val="000000" w:themeColor="text1"/>
          <w:lang w:val="en-IN"/>
        </w:rPr>
        <w:t>9.3(aa)</w:t>
      </w:r>
      <w:r w:rsidRPr="000F6A1F">
        <w:rPr>
          <w:rFonts w:ascii="Book Antiqua" w:eastAsia="Book Antiqua" w:hAnsi="Book Antiqua" w:cs="Book Antiqua"/>
          <w:color w:val="000000" w:themeColor="text1"/>
          <w:lang w:val="en-IN"/>
        </w:rPr>
        <w:t xml:space="preserve"> of the </w:t>
      </w:r>
      <w:r w:rsidR="000F6A1F" w:rsidRPr="000F6A1F">
        <w:rPr>
          <w:rFonts w:ascii="Book Antiqua" w:eastAsia="Book Antiqua" w:hAnsi="Book Antiqua" w:cs="Book Antiqua"/>
          <w:color w:val="000000" w:themeColor="text1"/>
          <w:lang w:val="en-IN"/>
        </w:rPr>
        <w:t>ITB</w:t>
      </w:r>
      <w:r w:rsidRPr="000F6A1F">
        <w:rPr>
          <w:rFonts w:ascii="Book Antiqua" w:eastAsia="Book Antiqua" w:hAnsi="Book Antiqua" w:cs="Book Antiqua"/>
          <w:color w:val="000000" w:themeColor="text1"/>
          <w:lang w:val="en-IN"/>
        </w:rPr>
        <w:t xml:space="preserve">. </w:t>
      </w:r>
    </w:p>
    <w:p w14:paraId="53669A60"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ab/>
      </w:r>
    </w:p>
    <w:p w14:paraId="223D3024" w14:textId="77777777"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The details of any previous transgressions of the code of integrity with any entity in any country during the last three years or of being debarred by any other Procuring Entity are as under:</w:t>
      </w:r>
    </w:p>
    <w:p w14:paraId="206C91B3"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(a)</w:t>
      </w:r>
    </w:p>
    <w:p w14:paraId="001E317C"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(b)</w:t>
      </w:r>
    </w:p>
    <w:p w14:paraId="215D1107"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(c)</w:t>
      </w:r>
    </w:p>
    <w:p w14:paraId="0A630F1E" w14:textId="77777777" w:rsidR="00957E81" w:rsidRPr="000F6A1F" w:rsidRDefault="00957E81" w:rsidP="00957E81">
      <w:pPr>
        <w:rPr>
          <w:rFonts w:ascii="Book Antiqua" w:eastAsia="Book Antiqua" w:hAnsi="Book Antiqua" w:cs="Book Antiqua"/>
          <w:color w:val="000000" w:themeColor="text1"/>
          <w:lang w:val="en-IN"/>
        </w:rPr>
      </w:pPr>
    </w:p>
    <w:p w14:paraId="15479E09" w14:textId="77777777"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2.0</w:t>
      </w:r>
      <w:r w:rsidRPr="000F6A1F">
        <w:rPr>
          <w:rFonts w:ascii="Book Antiqua" w:eastAsia="Book Antiqua" w:hAnsi="Book Antiqua" w:cs="Book Antiqua"/>
          <w:color w:val="000000" w:themeColor="text1"/>
          <w:lang w:val="en-IN"/>
        </w:rPr>
        <w:tab/>
        <w:t>We also accept that in case of violation/transgression of this code by us in competing for or in executing the Contract, Employer has the right to take punitive measures as per the provisions of the Bidding Documents and/or POWERGRID’s policy and procedure.</w:t>
      </w:r>
    </w:p>
    <w:p w14:paraId="77867238" w14:textId="77777777" w:rsidR="00957E81" w:rsidRPr="000F6A1F" w:rsidRDefault="00957E81" w:rsidP="00957E81">
      <w:pPr>
        <w:rPr>
          <w:rFonts w:ascii="Book Antiqua" w:eastAsia="Book Antiqua" w:hAnsi="Book Antiqua" w:cs="Book Antiqua"/>
          <w:color w:val="000000" w:themeColor="text1"/>
          <w:lang w:val="en-IN"/>
        </w:rPr>
      </w:pPr>
    </w:p>
    <w:tbl>
      <w:tblPr>
        <w:tblW w:w="8164" w:type="dxa"/>
        <w:tblInd w:w="817" w:type="dxa"/>
        <w:tblLook w:val="04A0" w:firstRow="1" w:lastRow="0" w:firstColumn="1" w:lastColumn="0" w:noHBand="0" w:noVBand="1"/>
      </w:tblPr>
      <w:tblGrid>
        <w:gridCol w:w="1276"/>
        <w:gridCol w:w="2566"/>
        <w:gridCol w:w="1828"/>
        <w:gridCol w:w="2494"/>
      </w:tblGrid>
      <w:tr w:rsidR="00957E81" w:rsidRPr="000F6A1F" w14:paraId="34B15994" w14:textId="77777777" w:rsidTr="00D613A0">
        <w:trPr>
          <w:trHeight w:val="409"/>
        </w:trPr>
        <w:tc>
          <w:tcPr>
            <w:tcW w:w="1276" w:type="dxa"/>
            <w:noWrap/>
            <w:vAlign w:val="center"/>
            <w:hideMark/>
          </w:tcPr>
          <w:p w14:paraId="7BD8BBF6"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Date:</w:t>
            </w:r>
          </w:p>
        </w:tc>
        <w:tc>
          <w:tcPr>
            <w:tcW w:w="2566" w:type="dxa"/>
            <w:noWrap/>
            <w:vAlign w:val="center"/>
            <w:hideMark/>
          </w:tcPr>
          <w:p w14:paraId="44AFC2AE" w14:textId="77777777" w:rsidR="00957E81" w:rsidRPr="000F6A1F" w:rsidRDefault="00957E81" w:rsidP="00D613A0">
            <w:pPr>
              <w:rPr>
                <w:rFonts w:ascii="Book Antiqua" w:eastAsia="Book Antiqua" w:hAnsi="Book Antiqua" w:cs="Book Antiqua"/>
                <w:b/>
                <w:bCs/>
                <w:color w:val="000000" w:themeColor="text1"/>
              </w:rPr>
            </w:pPr>
          </w:p>
        </w:tc>
        <w:tc>
          <w:tcPr>
            <w:tcW w:w="1828" w:type="dxa"/>
            <w:noWrap/>
            <w:vAlign w:val="bottom"/>
            <w:hideMark/>
          </w:tcPr>
          <w:p w14:paraId="25CC5FDC"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Printed Name:</w:t>
            </w:r>
          </w:p>
        </w:tc>
        <w:tc>
          <w:tcPr>
            <w:tcW w:w="2494" w:type="dxa"/>
            <w:vAlign w:val="center"/>
            <w:hideMark/>
          </w:tcPr>
          <w:p w14:paraId="2C863BD0" w14:textId="77777777" w:rsidR="00957E81" w:rsidRPr="000F6A1F" w:rsidRDefault="00957E81" w:rsidP="00D613A0">
            <w:pPr>
              <w:rPr>
                <w:rFonts w:ascii="Book Antiqua" w:eastAsia="Book Antiqua" w:hAnsi="Book Antiqua" w:cs="Book Antiqua"/>
                <w:b/>
                <w:bCs/>
                <w:color w:val="000000" w:themeColor="text1"/>
              </w:rPr>
            </w:pPr>
          </w:p>
        </w:tc>
      </w:tr>
      <w:tr w:rsidR="00957E81" w:rsidRPr="000F6A1F" w14:paraId="7D20CBDA" w14:textId="77777777" w:rsidTr="00D613A0">
        <w:trPr>
          <w:trHeight w:val="409"/>
        </w:trPr>
        <w:tc>
          <w:tcPr>
            <w:tcW w:w="1276" w:type="dxa"/>
            <w:noWrap/>
            <w:vAlign w:val="center"/>
            <w:hideMark/>
          </w:tcPr>
          <w:p w14:paraId="12C65364"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Place:</w:t>
            </w:r>
          </w:p>
        </w:tc>
        <w:tc>
          <w:tcPr>
            <w:tcW w:w="2566" w:type="dxa"/>
            <w:vAlign w:val="center"/>
            <w:hideMark/>
          </w:tcPr>
          <w:p w14:paraId="5D79E7E3" w14:textId="77777777" w:rsidR="00957E81" w:rsidRPr="000F6A1F" w:rsidRDefault="00957E81" w:rsidP="00D613A0">
            <w:pPr>
              <w:rPr>
                <w:rFonts w:ascii="Book Antiqua" w:eastAsia="Book Antiqua" w:hAnsi="Book Antiqua" w:cs="Book Antiqua"/>
                <w:b/>
                <w:bCs/>
                <w:color w:val="000000" w:themeColor="text1"/>
              </w:rPr>
            </w:pPr>
          </w:p>
        </w:tc>
        <w:tc>
          <w:tcPr>
            <w:tcW w:w="1828" w:type="dxa"/>
            <w:noWrap/>
            <w:vAlign w:val="bottom"/>
            <w:hideMark/>
          </w:tcPr>
          <w:p w14:paraId="28C1D106"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Designation:</w:t>
            </w:r>
          </w:p>
        </w:tc>
        <w:tc>
          <w:tcPr>
            <w:tcW w:w="2494" w:type="dxa"/>
            <w:vAlign w:val="center"/>
            <w:hideMark/>
          </w:tcPr>
          <w:p w14:paraId="2E7C99B0" w14:textId="77777777" w:rsidR="00957E81" w:rsidRPr="000F6A1F" w:rsidRDefault="00957E81" w:rsidP="00D613A0">
            <w:pPr>
              <w:rPr>
                <w:rFonts w:ascii="Book Antiqua" w:eastAsia="Book Antiqua" w:hAnsi="Book Antiqua" w:cs="Book Antiqua"/>
                <w:b/>
                <w:bCs/>
                <w:color w:val="000000" w:themeColor="text1"/>
              </w:rPr>
            </w:pPr>
          </w:p>
        </w:tc>
      </w:tr>
    </w:tbl>
    <w:p w14:paraId="6E395F02" w14:textId="77777777" w:rsidR="00957E81" w:rsidRPr="00592157" w:rsidRDefault="00957E81" w:rsidP="00957E81">
      <w:pPr>
        <w:rPr>
          <w:rFonts w:ascii="Book Antiqua" w:eastAsia="Book Antiqua" w:hAnsi="Book Antiqua" w:cs="Book Antiqua"/>
          <w:color w:val="000000" w:themeColor="text1"/>
          <w:sz w:val="22"/>
          <w:szCs w:val="22"/>
          <w:lang w:val="en-IN"/>
        </w:rPr>
      </w:pPr>
    </w:p>
    <w:p w14:paraId="2033CFA7" w14:textId="77777777" w:rsidR="00537D53" w:rsidRDefault="00537D53"/>
    <w:sectPr w:rsidR="00537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C47"/>
    <w:rsid w:val="000473AA"/>
    <w:rsid w:val="000F6A1F"/>
    <w:rsid w:val="001209B6"/>
    <w:rsid w:val="00537D53"/>
    <w:rsid w:val="005679B6"/>
    <w:rsid w:val="0060520C"/>
    <w:rsid w:val="00957E81"/>
    <w:rsid w:val="00A2357D"/>
    <w:rsid w:val="00B00C47"/>
    <w:rsid w:val="00C45C25"/>
    <w:rsid w:val="00C62D1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02BF"/>
  <w15:chartTrackingRefBased/>
  <w15:docId w15:val="{005A37C9-9FE8-40D4-BC72-BCA5B968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E81"/>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7E81"/>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Tirkey {संदीप तिर्की}</dc:creator>
  <cp:keywords/>
  <dc:description/>
  <cp:lastModifiedBy>Shivendra Sharma {शिवेन्‍द्र शर्मा}</cp:lastModifiedBy>
  <cp:revision>7</cp:revision>
  <dcterms:created xsi:type="dcterms:W3CDTF">2025-02-18T10:08:00Z</dcterms:created>
  <dcterms:modified xsi:type="dcterms:W3CDTF">2025-02-19T14:20:00Z</dcterms:modified>
</cp:coreProperties>
</file>